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38C5117A" w:rsidR="00EB1986" w:rsidRDefault="00D81D0A" w:rsidP="00EB1986">
      <w:pPr>
        <w:pStyle w:val="Paantrat"/>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D81D0A">
        <w:rPr>
          <w:rFonts w:cs="Arial"/>
          <w:b/>
          <w:szCs w:val="20"/>
          <w:u w:val="none"/>
          <w:lang w:val="lt-LT"/>
        </w:rPr>
        <w:t>(2024-ESO-1210) 0,4-10 KV ET PROJEKTAVIMO PASLAUGOS VILNIAUS REG., VILNIAUS RAJ.</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CE18D2"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CE18D2"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CE18D2"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CE18D2"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CE18D2"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CE18D2"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4900BF1F" w14:textId="77777777" w:rsidR="001F07E1" w:rsidRPr="00E63F84" w:rsidRDefault="001F07E1"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F45057" w:rsidRPr="00E63F84" w14:paraId="09CA287C" w14:textId="77777777" w:rsidTr="008978B9">
        <w:trPr>
          <w:trHeight w:val="785"/>
          <w:jc w:val="center"/>
        </w:trPr>
        <w:tc>
          <w:tcPr>
            <w:tcW w:w="8720" w:type="dxa"/>
            <w:shd w:val="clear" w:color="auto" w:fill="D9D9D9" w:themeFill="background1" w:themeFillShade="D9"/>
            <w:vAlign w:val="center"/>
          </w:tcPr>
          <w:p w14:paraId="5D2B2DA0" w14:textId="77777777" w:rsidR="00F45057" w:rsidRPr="00E63F84" w:rsidRDefault="00F45057" w:rsidP="008978B9">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C823222" w14:textId="7FF87D86" w:rsidR="00F45057" w:rsidRPr="00E63F84" w:rsidRDefault="009205EE" w:rsidP="008978B9">
            <w:pPr>
              <w:contextualSpacing/>
              <w:jc w:val="center"/>
              <w:rPr>
                <w:rFonts w:cs="Arial"/>
                <w:b/>
                <w:szCs w:val="20"/>
              </w:rPr>
            </w:pPr>
            <w:r w:rsidRPr="009205EE">
              <w:rPr>
                <w:rFonts w:cs="Arial"/>
                <w:b/>
                <w:szCs w:val="20"/>
              </w:rPr>
              <w:t>Siūlomas įkainis, EUR be PVM</w:t>
            </w:r>
          </w:p>
        </w:tc>
      </w:tr>
      <w:tr w:rsidR="00F45057" w:rsidRPr="0053038F" w14:paraId="5EFFB26A" w14:textId="77777777" w:rsidTr="00FD7B09">
        <w:trPr>
          <w:trHeight w:val="480"/>
          <w:jc w:val="center"/>
        </w:trPr>
        <w:tc>
          <w:tcPr>
            <w:tcW w:w="10248" w:type="dxa"/>
            <w:gridSpan w:val="2"/>
            <w:tcBorders>
              <w:bottom w:val="single" w:sz="4" w:space="0" w:color="auto"/>
            </w:tcBorders>
            <w:shd w:val="clear" w:color="auto" w:fill="auto"/>
            <w:vAlign w:val="center"/>
          </w:tcPr>
          <w:p w14:paraId="2B7FC044" w14:textId="039D8AA9" w:rsidR="00F45057" w:rsidRPr="005E4D08" w:rsidRDefault="00D81D0A" w:rsidP="008978B9">
            <w:pPr>
              <w:contextualSpacing/>
              <w:rPr>
                <w:rFonts w:cs="Arial"/>
                <w:b/>
                <w:bCs/>
                <w:szCs w:val="20"/>
              </w:rPr>
            </w:pPr>
            <w:r w:rsidRPr="00D81D0A">
              <w:rPr>
                <w:rFonts w:cs="Arial"/>
                <w:b/>
                <w:bCs/>
                <w:szCs w:val="20"/>
              </w:rPr>
              <w:t xml:space="preserve">(2024-ESO-1210) 0,4-10 </w:t>
            </w:r>
            <w:proofErr w:type="spellStart"/>
            <w:r w:rsidRPr="00D81D0A">
              <w:rPr>
                <w:rFonts w:cs="Arial"/>
                <w:b/>
                <w:bCs/>
                <w:szCs w:val="20"/>
              </w:rPr>
              <w:t>kV</w:t>
            </w:r>
            <w:proofErr w:type="spellEnd"/>
            <w:r w:rsidRPr="00D81D0A">
              <w:rPr>
                <w:rFonts w:cs="Arial"/>
                <w:b/>
                <w:bCs/>
                <w:szCs w:val="20"/>
              </w:rPr>
              <w:t xml:space="preserve"> ET projektavimo paslaugos Vilniaus </w:t>
            </w:r>
            <w:proofErr w:type="spellStart"/>
            <w:r w:rsidRPr="00D81D0A">
              <w:rPr>
                <w:rFonts w:cs="Arial"/>
                <w:b/>
                <w:bCs/>
                <w:szCs w:val="20"/>
              </w:rPr>
              <w:t>reg</w:t>
            </w:r>
            <w:proofErr w:type="spellEnd"/>
            <w:r w:rsidRPr="00D81D0A">
              <w:rPr>
                <w:rFonts w:cs="Arial"/>
                <w:b/>
                <w:bCs/>
                <w:szCs w:val="20"/>
              </w:rPr>
              <w:t>., Vilniaus raj.</w:t>
            </w:r>
          </w:p>
        </w:tc>
      </w:tr>
      <w:tr w:rsidR="00304B6F" w:rsidRPr="00E63F84" w14:paraId="07B72A5A" w14:textId="77777777" w:rsidTr="00FD7B09">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10CAD195" w14:textId="5DBC4E4F" w:rsidR="00304B6F" w:rsidRPr="00FD7B09" w:rsidRDefault="00FD7B09" w:rsidP="00FD7B09">
            <w:pPr>
              <w:ind w:hanging="22"/>
              <w:contextualSpacing/>
              <w:jc w:val="right"/>
              <w:rPr>
                <w:rFonts w:cs="Arial"/>
                <w:bCs/>
                <w:szCs w:val="20"/>
              </w:rPr>
            </w:pPr>
            <w:r w:rsidRPr="00FD7B09">
              <w:rPr>
                <w:rFonts w:cs="Arial"/>
                <w:bCs/>
                <w:szCs w:val="20"/>
              </w:rPr>
              <w:t xml:space="preserve">M. Ąžuolų 20-oji g. 29, </w:t>
            </w:r>
            <w:proofErr w:type="spellStart"/>
            <w:r w:rsidRPr="00FD7B09">
              <w:rPr>
                <w:rFonts w:cs="Arial"/>
                <w:bCs/>
                <w:szCs w:val="20"/>
              </w:rPr>
              <w:t>Kalikstiškių</w:t>
            </w:r>
            <w:proofErr w:type="spellEnd"/>
            <w:r w:rsidRPr="00FD7B09">
              <w:rPr>
                <w:rFonts w:cs="Arial"/>
                <w:bCs/>
                <w:szCs w:val="20"/>
              </w:rPr>
              <w:t xml:space="preserve"> vs., Maišiagalos sen., Vilniaus r. sav. ( E1N1466825) </w:t>
            </w:r>
          </w:p>
        </w:tc>
        <w:tc>
          <w:tcPr>
            <w:tcW w:w="1528" w:type="dxa"/>
            <w:tcBorders>
              <w:top w:val="single" w:sz="4" w:space="0" w:color="auto"/>
              <w:left w:val="single" w:sz="4" w:space="0" w:color="auto"/>
              <w:bottom w:val="single" w:sz="4" w:space="0" w:color="auto"/>
              <w:right w:val="single" w:sz="4" w:space="0" w:color="auto"/>
            </w:tcBorders>
          </w:tcPr>
          <w:p w14:paraId="4FD70A68" w14:textId="77777777" w:rsidR="00304B6F" w:rsidRPr="0085663C" w:rsidRDefault="00304B6F" w:rsidP="008978B9">
            <w:pPr>
              <w:ind w:firstLine="41"/>
              <w:contextualSpacing/>
              <w:jc w:val="center"/>
              <w:rPr>
                <w:rFonts w:cs="Arial"/>
                <w:szCs w:val="20"/>
              </w:rPr>
            </w:pPr>
          </w:p>
        </w:tc>
      </w:tr>
      <w:tr w:rsidR="00304B6F" w:rsidRPr="00E63F84" w14:paraId="5CEEEF67" w14:textId="77777777" w:rsidTr="00FD7B09">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6ED7DA15" w14:textId="15E60902" w:rsidR="00304B6F" w:rsidRPr="00FD7B09" w:rsidRDefault="00FD7B09" w:rsidP="00FD7B09">
            <w:pPr>
              <w:ind w:hanging="22"/>
              <w:contextualSpacing/>
              <w:jc w:val="right"/>
              <w:rPr>
                <w:rFonts w:cs="Arial"/>
                <w:bCs/>
                <w:szCs w:val="20"/>
              </w:rPr>
            </w:pPr>
            <w:r w:rsidRPr="00FD7B09">
              <w:rPr>
                <w:rFonts w:cs="Arial"/>
                <w:bCs/>
                <w:szCs w:val="20"/>
              </w:rPr>
              <w:t xml:space="preserve">Šaltinio g. 20, </w:t>
            </w:r>
            <w:proofErr w:type="spellStart"/>
            <w:r w:rsidRPr="00FD7B09">
              <w:rPr>
                <w:rFonts w:cs="Arial"/>
                <w:bCs/>
                <w:szCs w:val="20"/>
              </w:rPr>
              <w:t>Skirgiškių</w:t>
            </w:r>
            <w:proofErr w:type="spellEnd"/>
            <w:r w:rsidRPr="00FD7B09">
              <w:rPr>
                <w:rFonts w:cs="Arial"/>
                <w:bCs/>
                <w:szCs w:val="20"/>
              </w:rPr>
              <w:t xml:space="preserve"> k., Riešės sen., Vilniaus r. sav. (E1N1472987)</w:t>
            </w:r>
          </w:p>
        </w:tc>
        <w:tc>
          <w:tcPr>
            <w:tcW w:w="1528" w:type="dxa"/>
            <w:tcBorders>
              <w:top w:val="single" w:sz="4" w:space="0" w:color="auto"/>
              <w:left w:val="single" w:sz="4" w:space="0" w:color="auto"/>
              <w:bottom w:val="single" w:sz="4" w:space="0" w:color="auto"/>
              <w:right w:val="single" w:sz="4" w:space="0" w:color="auto"/>
            </w:tcBorders>
          </w:tcPr>
          <w:p w14:paraId="69D64A58" w14:textId="77777777" w:rsidR="00304B6F" w:rsidRPr="0085663C" w:rsidRDefault="00304B6F" w:rsidP="008978B9">
            <w:pPr>
              <w:ind w:firstLine="41"/>
              <w:contextualSpacing/>
              <w:jc w:val="center"/>
              <w:rPr>
                <w:rFonts w:cs="Arial"/>
                <w:szCs w:val="20"/>
              </w:rPr>
            </w:pPr>
          </w:p>
        </w:tc>
      </w:tr>
      <w:tr w:rsidR="00304B6F" w:rsidRPr="00E63F84" w14:paraId="1EE4E060" w14:textId="77777777" w:rsidTr="00FD7B09">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70C17D5F" w14:textId="0ED74006" w:rsidR="00304B6F" w:rsidRPr="00FD7B09" w:rsidRDefault="00FD7B09" w:rsidP="00FD7B09">
            <w:pPr>
              <w:ind w:hanging="22"/>
              <w:contextualSpacing/>
              <w:jc w:val="right"/>
              <w:rPr>
                <w:rFonts w:cs="Arial"/>
                <w:bCs/>
                <w:szCs w:val="20"/>
              </w:rPr>
            </w:pPr>
            <w:r w:rsidRPr="00FD7B09">
              <w:rPr>
                <w:rFonts w:cs="Arial"/>
                <w:bCs/>
                <w:szCs w:val="20"/>
              </w:rPr>
              <w:t>Pašilių g. 2-1, Pašilių k., Riešės sen., Vilniaus r. sav. (E1N1494736)</w:t>
            </w:r>
          </w:p>
        </w:tc>
        <w:tc>
          <w:tcPr>
            <w:tcW w:w="1528" w:type="dxa"/>
            <w:tcBorders>
              <w:top w:val="single" w:sz="4" w:space="0" w:color="auto"/>
              <w:left w:val="single" w:sz="4" w:space="0" w:color="auto"/>
              <w:bottom w:val="single" w:sz="4" w:space="0" w:color="auto"/>
              <w:right w:val="single" w:sz="4" w:space="0" w:color="auto"/>
            </w:tcBorders>
          </w:tcPr>
          <w:p w14:paraId="49F3893E" w14:textId="77777777" w:rsidR="00304B6F" w:rsidRPr="0085663C" w:rsidRDefault="00304B6F" w:rsidP="008978B9">
            <w:pPr>
              <w:ind w:firstLine="41"/>
              <w:contextualSpacing/>
              <w:jc w:val="center"/>
              <w:rPr>
                <w:rFonts w:cs="Arial"/>
                <w:szCs w:val="20"/>
              </w:rPr>
            </w:pPr>
          </w:p>
        </w:tc>
      </w:tr>
      <w:tr w:rsidR="00304B6F" w:rsidRPr="00E63F84" w14:paraId="33C199C1" w14:textId="77777777" w:rsidTr="00FD7B09">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1D8B4B27" w14:textId="7B4843A6" w:rsidR="00304B6F" w:rsidRPr="00FD7B09" w:rsidRDefault="00FD7B09" w:rsidP="00FD7B09">
            <w:pPr>
              <w:ind w:hanging="22"/>
              <w:contextualSpacing/>
              <w:jc w:val="right"/>
              <w:rPr>
                <w:rFonts w:cs="Arial"/>
                <w:bCs/>
                <w:szCs w:val="20"/>
              </w:rPr>
            </w:pPr>
            <w:proofErr w:type="spellStart"/>
            <w:r w:rsidRPr="00FD7B09">
              <w:rPr>
                <w:rFonts w:cs="Arial"/>
                <w:bCs/>
                <w:szCs w:val="20"/>
              </w:rPr>
              <w:t>Sabutos</w:t>
            </w:r>
            <w:proofErr w:type="spellEnd"/>
            <w:r w:rsidRPr="00FD7B09">
              <w:rPr>
                <w:rFonts w:cs="Arial"/>
                <w:bCs/>
                <w:szCs w:val="20"/>
              </w:rPr>
              <w:t xml:space="preserve"> g. 64, </w:t>
            </w:r>
            <w:proofErr w:type="spellStart"/>
            <w:r w:rsidRPr="00FD7B09">
              <w:rPr>
                <w:rFonts w:cs="Arial"/>
                <w:bCs/>
                <w:szCs w:val="20"/>
              </w:rPr>
              <w:t>Melkio</w:t>
            </w:r>
            <w:proofErr w:type="spellEnd"/>
            <w:r w:rsidRPr="00FD7B09">
              <w:rPr>
                <w:rFonts w:cs="Arial"/>
                <w:bCs/>
                <w:szCs w:val="20"/>
              </w:rPr>
              <w:t xml:space="preserve"> k., Maišiagalos sen., Vilniaus r. sav. (E1N14A4254 </w:t>
            </w:r>
          </w:p>
        </w:tc>
        <w:tc>
          <w:tcPr>
            <w:tcW w:w="1528" w:type="dxa"/>
            <w:tcBorders>
              <w:top w:val="single" w:sz="4" w:space="0" w:color="auto"/>
              <w:left w:val="single" w:sz="4" w:space="0" w:color="auto"/>
              <w:bottom w:val="single" w:sz="4" w:space="0" w:color="auto"/>
              <w:right w:val="single" w:sz="4" w:space="0" w:color="auto"/>
            </w:tcBorders>
          </w:tcPr>
          <w:p w14:paraId="03CEE8B2" w14:textId="77777777" w:rsidR="00304B6F" w:rsidRPr="0085663C" w:rsidRDefault="00304B6F" w:rsidP="008978B9">
            <w:pPr>
              <w:ind w:firstLine="41"/>
              <w:contextualSpacing/>
              <w:jc w:val="center"/>
              <w:rPr>
                <w:rFonts w:cs="Arial"/>
                <w:szCs w:val="20"/>
              </w:rPr>
            </w:pPr>
          </w:p>
        </w:tc>
      </w:tr>
      <w:tr w:rsidR="00304B6F" w:rsidRPr="00E63F84" w14:paraId="29A74C02" w14:textId="77777777" w:rsidTr="00FD7B09">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56520722" w14:textId="1CB14EDB" w:rsidR="00304B6F" w:rsidRPr="00FD7B09" w:rsidRDefault="00FD7B09" w:rsidP="00FD7B09">
            <w:pPr>
              <w:ind w:hanging="22"/>
              <w:contextualSpacing/>
              <w:jc w:val="right"/>
              <w:rPr>
                <w:rFonts w:cs="Arial"/>
                <w:bCs/>
                <w:szCs w:val="20"/>
              </w:rPr>
            </w:pPr>
            <w:r w:rsidRPr="00FD7B09">
              <w:rPr>
                <w:rFonts w:cs="Arial"/>
                <w:bCs/>
                <w:szCs w:val="20"/>
              </w:rPr>
              <w:t xml:space="preserve">1, </w:t>
            </w:r>
            <w:proofErr w:type="spellStart"/>
            <w:r w:rsidRPr="00FD7B09">
              <w:rPr>
                <w:rFonts w:cs="Arial"/>
                <w:bCs/>
                <w:szCs w:val="20"/>
              </w:rPr>
              <w:t>Daučionių</w:t>
            </w:r>
            <w:proofErr w:type="spellEnd"/>
            <w:r w:rsidRPr="00FD7B09">
              <w:rPr>
                <w:rFonts w:cs="Arial"/>
                <w:bCs/>
                <w:szCs w:val="20"/>
              </w:rPr>
              <w:t xml:space="preserve"> k., Maišiagalos sen., Vilniaus r. sav. (E1N14A0471) </w:t>
            </w:r>
          </w:p>
        </w:tc>
        <w:tc>
          <w:tcPr>
            <w:tcW w:w="1528" w:type="dxa"/>
            <w:tcBorders>
              <w:top w:val="single" w:sz="4" w:space="0" w:color="auto"/>
              <w:left w:val="single" w:sz="4" w:space="0" w:color="auto"/>
              <w:bottom w:val="single" w:sz="4" w:space="0" w:color="auto"/>
              <w:right w:val="single" w:sz="4" w:space="0" w:color="auto"/>
            </w:tcBorders>
          </w:tcPr>
          <w:p w14:paraId="23E880F0" w14:textId="77777777" w:rsidR="00304B6F" w:rsidRPr="0085663C" w:rsidRDefault="00304B6F" w:rsidP="008978B9">
            <w:pPr>
              <w:ind w:firstLine="41"/>
              <w:contextualSpacing/>
              <w:jc w:val="center"/>
              <w:rPr>
                <w:rFonts w:cs="Arial"/>
                <w:szCs w:val="20"/>
              </w:rPr>
            </w:pPr>
          </w:p>
        </w:tc>
      </w:tr>
      <w:tr w:rsidR="00FD7B09" w:rsidRPr="00E63F84" w14:paraId="7E878785" w14:textId="77777777" w:rsidTr="00FD7B09">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F776CD5" w14:textId="57590DFD" w:rsidR="00FD7B09" w:rsidRPr="00FD7B09" w:rsidRDefault="00FD7B09" w:rsidP="00FD7B09">
            <w:pPr>
              <w:ind w:hanging="22"/>
              <w:contextualSpacing/>
              <w:jc w:val="right"/>
              <w:rPr>
                <w:rFonts w:cs="Arial"/>
                <w:bCs/>
                <w:szCs w:val="20"/>
              </w:rPr>
            </w:pPr>
            <w:r w:rsidRPr="00FD7B09">
              <w:rPr>
                <w:rFonts w:cs="Arial"/>
                <w:bCs/>
                <w:szCs w:val="20"/>
              </w:rPr>
              <w:t xml:space="preserve">7, </w:t>
            </w:r>
            <w:proofErr w:type="spellStart"/>
            <w:r w:rsidRPr="00FD7B09">
              <w:rPr>
                <w:rFonts w:cs="Arial"/>
                <w:bCs/>
                <w:szCs w:val="20"/>
              </w:rPr>
              <w:t>Sapiegiškių</w:t>
            </w:r>
            <w:proofErr w:type="spellEnd"/>
            <w:r w:rsidRPr="00FD7B09">
              <w:rPr>
                <w:rFonts w:cs="Arial"/>
                <w:bCs/>
                <w:szCs w:val="20"/>
              </w:rPr>
              <w:t xml:space="preserve"> k., </w:t>
            </w:r>
            <w:proofErr w:type="spellStart"/>
            <w:r w:rsidRPr="00FD7B09">
              <w:rPr>
                <w:rFonts w:cs="Arial"/>
                <w:bCs/>
                <w:szCs w:val="20"/>
              </w:rPr>
              <w:t>Sužionių</w:t>
            </w:r>
            <w:proofErr w:type="spellEnd"/>
            <w:r w:rsidRPr="00FD7B09">
              <w:rPr>
                <w:rFonts w:cs="Arial"/>
                <w:bCs/>
                <w:szCs w:val="20"/>
              </w:rPr>
              <w:t xml:space="preserve"> sen., Vilniaus r. sav. (E1N14A1520) </w:t>
            </w:r>
          </w:p>
        </w:tc>
        <w:tc>
          <w:tcPr>
            <w:tcW w:w="1528" w:type="dxa"/>
            <w:tcBorders>
              <w:top w:val="single" w:sz="4" w:space="0" w:color="auto"/>
              <w:left w:val="single" w:sz="4" w:space="0" w:color="auto"/>
              <w:bottom w:val="single" w:sz="4" w:space="0" w:color="auto"/>
              <w:right w:val="single" w:sz="4" w:space="0" w:color="auto"/>
            </w:tcBorders>
          </w:tcPr>
          <w:p w14:paraId="7396E2CB" w14:textId="77777777" w:rsidR="00FD7B09" w:rsidRPr="0085663C" w:rsidRDefault="00FD7B09" w:rsidP="008978B9">
            <w:pPr>
              <w:ind w:firstLine="41"/>
              <w:contextualSpacing/>
              <w:jc w:val="center"/>
              <w:rPr>
                <w:rFonts w:cs="Arial"/>
                <w:szCs w:val="20"/>
              </w:rPr>
            </w:pPr>
          </w:p>
        </w:tc>
      </w:tr>
      <w:tr w:rsidR="00FD7B09" w:rsidRPr="00E63F84" w14:paraId="254D9774" w14:textId="77777777" w:rsidTr="00FD7B09">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3E1B2DC4" w14:textId="13CD5252" w:rsidR="00FD7B09" w:rsidRPr="00FD7B09" w:rsidRDefault="00FD7B09" w:rsidP="00FD7B09">
            <w:pPr>
              <w:ind w:hanging="22"/>
              <w:contextualSpacing/>
              <w:jc w:val="right"/>
              <w:rPr>
                <w:rFonts w:cs="Arial"/>
                <w:bCs/>
                <w:szCs w:val="20"/>
              </w:rPr>
            </w:pPr>
            <w:r w:rsidRPr="00FD7B09">
              <w:rPr>
                <w:rFonts w:cs="Arial"/>
                <w:bCs/>
                <w:szCs w:val="20"/>
              </w:rPr>
              <w:t xml:space="preserve">Nemenčinės pl. 274, </w:t>
            </w:r>
            <w:proofErr w:type="spellStart"/>
            <w:r w:rsidRPr="00FD7B09">
              <w:rPr>
                <w:rFonts w:cs="Arial"/>
                <w:bCs/>
                <w:szCs w:val="20"/>
              </w:rPr>
              <w:t>Miškonių</w:t>
            </w:r>
            <w:proofErr w:type="spellEnd"/>
            <w:r w:rsidRPr="00FD7B09">
              <w:rPr>
                <w:rFonts w:cs="Arial"/>
                <w:bCs/>
                <w:szCs w:val="20"/>
              </w:rPr>
              <w:t xml:space="preserve"> k., Bezdonių sen., Vilniaus r. sav. (E1N14A3109) </w:t>
            </w:r>
          </w:p>
        </w:tc>
        <w:tc>
          <w:tcPr>
            <w:tcW w:w="1528" w:type="dxa"/>
            <w:tcBorders>
              <w:top w:val="single" w:sz="4" w:space="0" w:color="auto"/>
              <w:left w:val="single" w:sz="4" w:space="0" w:color="auto"/>
              <w:bottom w:val="single" w:sz="4" w:space="0" w:color="auto"/>
              <w:right w:val="single" w:sz="4" w:space="0" w:color="auto"/>
            </w:tcBorders>
          </w:tcPr>
          <w:p w14:paraId="33B797F6" w14:textId="77777777" w:rsidR="00FD7B09" w:rsidRPr="0085663C" w:rsidRDefault="00FD7B09" w:rsidP="008978B9">
            <w:pPr>
              <w:ind w:firstLine="41"/>
              <w:contextualSpacing/>
              <w:jc w:val="center"/>
              <w:rPr>
                <w:rFonts w:cs="Arial"/>
                <w:szCs w:val="20"/>
              </w:rPr>
            </w:pPr>
          </w:p>
        </w:tc>
      </w:tr>
      <w:tr w:rsidR="00304B6F" w:rsidRPr="00E63F84" w14:paraId="6A35AE63" w14:textId="77777777" w:rsidTr="00FD7B09">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1553E972" w14:textId="60186B55" w:rsidR="00304B6F" w:rsidRPr="00E63F84" w:rsidRDefault="00FD7B09" w:rsidP="008978B9">
            <w:pPr>
              <w:ind w:hanging="22"/>
              <w:contextualSpacing/>
              <w:jc w:val="right"/>
              <w:rPr>
                <w:rFonts w:cs="Arial"/>
                <w:b/>
                <w:szCs w:val="20"/>
              </w:rPr>
            </w:pPr>
            <w:proofErr w:type="spellStart"/>
            <w:r w:rsidRPr="00FD7B09">
              <w:rPr>
                <w:rFonts w:cs="Arial"/>
                <w:bCs/>
                <w:szCs w:val="20"/>
              </w:rPr>
              <w:t>Girijos</w:t>
            </w:r>
            <w:proofErr w:type="spellEnd"/>
            <w:r w:rsidRPr="00FD7B09">
              <w:rPr>
                <w:rFonts w:cs="Arial"/>
                <w:bCs/>
                <w:szCs w:val="20"/>
              </w:rPr>
              <w:t xml:space="preserve"> g. 34A, Žalesos k., Riešės sen., Vilniaus r. sav. (E1N1497000)</w:t>
            </w:r>
          </w:p>
        </w:tc>
        <w:tc>
          <w:tcPr>
            <w:tcW w:w="1528" w:type="dxa"/>
            <w:tcBorders>
              <w:top w:val="single" w:sz="4" w:space="0" w:color="auto"/>
              <w:left w:val="single" w:sz="4" w:space="0" w:color="auto"/>
              <w:bottom w:val="single" w:sz="4" w:space="0" w:color="auto"/>
              <w:right w:val="single" w:sz="4" w:space="0" w:color="auto"/>
            </w:tcBorders>
          </w:tcPr>
          <w:p w14:paraId="4F2F7203" w14:textId="77777777" w:rsidR="00304B6F" w:rsidRPr="0085663C" w:rsidRDefault="00304B6F" w:rsidP="008978B9">
            <w:pPr>
              <w:ind w:firstLine="41"/>
              <w:contextualSpacing/>
              <w:jc w:val="center"/>
              <w:rPr>
                <w:rFonts w:cs="Arial"/>
                <w:szCs w:val="20"/>
              </w:rPr>
            </w:pPr>
          </w:p>
        </w:tc>
      </w:tr>
      <w:tr w:rsidR="00F45057" w:rsidRPr="00E63F84" w14:paraId="55FCE706" w14:textId="77777777" w:rsidTr="00FD7B09">
        <w:trPr>
          <w:trHeight w:val="400"/>
          <w:jc w:val="center"/>
        </w:trPr>
        <w:tc>
          <w:tcPr>
            <w:tcW w:w="8720" w:type="dxa"/>
            <w:tcBorders>
              <w:top w:val="single" w:sz="12" w:space="0" w:color="auto"/>
              <w:left w:val="single" w:sz="12" w:space="0" w:color="auto"/>
              <w:bottom w:val="single" w:sz="12" w:space="0" w:color="auto"/>
              <w:right w:val="single" w:sz="12" w:space="0" w:color="auto"/>
            </w:tcBorders>
            <w:vAlign w:val="center"/>
          </w:tcPr>
          <w:p w14:paraId="126C71D0" w14:textId="02CED77E" w:rsidR="00F45057" w:rsidRPr="00E63F84" w:rsidRDefault="00A47CE1" w:rsidP="008978B9">
            <w:pPr>
              <w:ind w:hanging="22"/>
              <w:contextualSpacing/>
              <w:jc w:val="right"/>
              <w:rPr>
                <w:rFonts w:cs="Arial"/>
                <w:b/>
                <w:szCs w:val="20"/>
              </w:rPr>
            </w:pPr>
            <w:r w:rsidRPr="00A47CE1">
              <w:rPr>
                <w:rFonts w:cs="Arial"/>
                <w:b/>
                <w:szCs w:val="20"/>
              </w:rPr>
              <w:t>Viso kaina</w:t>
            </w:r>
            <w:r w:rsidR="00C822AC" w:rsidRPr="00254E0A">
              <w:rPr>
                <w:rFonts w:cs="Arial"/>
                <w:b/>
                <w:bCs/>
                <w:szCs w:val="20"/>
              </w:rPr>
              <w:t xml:space="preserve"> EUR be PVM</w:t>
            </w:r>
            <w:r w:rsidR="00C822AC">
              <w:rPr>
                <w:rFonts w:cs="Arial"/>
                <w:b/>
                <w:szCs w:val="20"/>
              </w:rPr>
              <w:t xml:space="preserve"> </w:t>
            </w:r>
            <w:r w:rsidR="00F45057">
              <w:rPr>
                <w:rFonts w:cs="Arial"/>
                <w:b/>
                <w:szCs w:val="20"/>
              </w:rPr>
              <w:t>*</w:t>
            </w:r>
            <w:r w:rsidR="00F45057" w:rsidRPr="00E63F84">
              <w:rPr>
                <w:rFonts w:cs="Arial"/>
                <w:b/>
                <w:szCs w:val="20"/>
              </w:rPr>
              <w:t>:</w:t>
            </w:r>
          </w:p>
        </w:tc>
        <w:tc>
          <w:tcPr>
            <w:tcW w:w="1528" w:type="dxa"/>
            <w:tcBorders>
              <w:top w:val="single" w:sz="12" w:space="0" w:color="auto"/>
              <w:left w:val="single" w:sz="12" w:space="0" w:color="auto"/>
              <w:bottom w:val="single" w:sz="12" w:space="0" w:color="auto"/>
              <w:right w:val="single" w:sz="12" w:space="0" w:color="auto"/>
            </w:tcBorders>
          </w:tcPr>
          <w:p w14:paraId="65570237" w14:textId="77777777" w:rsidR="00F45057" w:rsidRPr="0085663C" w:rsidRDefault="00F45057" w:rsidP="008978B9">
            <w:pPr>
              <w:ind w:firstLine="41"/>
              <w:contextualSpacing/>
              <w:jc w:val="center"/>
              <w:rPr>
                <w:rFonts w:cs="Arial"/>
                <w:szCs w:val="20"/>
              </w:rPr>
            </w:pPr>
          </w:p>
        </w:tc>
      </w:tr>
      <w:tr w:rsidR="00F45057" w:rsidRPr="00E63F84" w14:paraId="757C0E15" w14:textId="77777777" w:rsidTr="00FD7B09">
        <w:trPr>
          <w:trHeight w:val="407"/>
          <w:jc w:val="center"/>
        </w:trPr>
        <w:tc>
          <w:tcPr>
            <w:tcW w:w="8720" w:type="dxa"/>
            <w:tcBorders>
              <w:top w:val="single" w:sz="12" w:space="0" w:color="auto"/>
            </w:tcBorders>
            <w:vAlign w:val="center"/>
          </w:tcPr>
          <w:p w14:paraId="6237B25C" w14:textId="77777777" w:rsidR="00F45057" w:rsidRPr="00E63F84" w:rsidRDefault="00F45057" w:rsidP="008978B9">
            <w:pPr>
              <w:ind w:hanging="22"/>
              <w:contextualSpacing/>
              <w:jc w:val="right"/>
              <w:rPr>
                <w:rFonts w:cs="Arial"/>
                <w:szCs w:val="20"/>
              </w:rPr>
            </w:pPr>
            <w:r w:rsidRPr="00E63F84">
              <w:rPr>
                <w:rFonts w:cs="Arial"/>
                <w:szCs w:val="20"/>
              </w:rPr>
              <w:t>Pridėtinės vertės mokestis (PVM):</w:t>
            </w:r>
          </w:p>
        </w:tc>
        <w:tc>
          <w:tcPr>
            <w:tcW w:w="1528" w:type="dxa"/>
            <w:tcBorders>
              <w:top w:val="single" w:sz="12" w:space="0" w:color="auto"/>
            </w:tcBorders>
          </w:tcPr>
          <w:p w14:paraId="0DC263D1" w14:textId="77777777" w:rsidR="00F45057" w:rsidRPr="0085663C" w:rsidRDefault="00F45057" w:rsidP="008978B9">
            <w:pPr>
              <w:ind w:firstLine="41"/>
              <w:contextualSpacing/>
              <w:jc w:val="center"/>
              <w:rPr>
                <w:rFonts w:cs="Arial"/>
                <w:szCs w:val="20"/>
              </w:rPr>
            </w:pPr>
          </w:p>
        </w:tc>
      </w:tr>
      <w:tr w:rsidR="00F45057" w:rsidRPr="00E63F84" w14:paraId="660E5134" w14:textId="77777777" w:rsidTr="008978B9">
        <w:trPr>
          <w:trHeight w:val="470"/>
          <w:jc w:val="center"/>
        </w:trPr>
        <w:tc>
          <w:tcPr>
            <w:tcW w:w="8720" w:type="dxa"/>
            <w:vAlign w:val="center"/>
          </w:tcPr>
          <w:p w14:paraId="33352E92" w14:textId="77777777" w:rsidR="00F45057" w:rsidRPr="0085663C" w:rsidRDefault="00F45057" w:rsidP="008978B9">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1A486318" w14:textId="77777777" w:rsidR="00F45057" w:rsidRPr="002428E4" w:rsidRDefault="00F45057" w:rsidP="008978B9">
            <w:pPr>
              <w:ind w:firstLine="41"/>
              <w:contextualSpacing/>
              <w:jc w:val="center"/>
              <w:rPr>
                <w:rFonts w:cs="Arial"/>
                <w:szCs w:val="20"/>
              </w:rPr>
            </w:pPr>
          </w:p>
        </w:tc>
      </w:tr>
    </w:tbl>
    <w:p w14:paraId="3DC10530" w14:textId="0D2CB938" w:rsidR="003D2D92" w:rsidRPr="00254E0A" w:rsidRDefault="003D2D92" w:rsidP="003D2D92">
      <w:pPr>
        <w:pStyle w:val="Antrat1"/>
        <w:numPr>
          <w:ilvl w:val="0"/>
          <w:numId w:val="0"/>
        </w:numPr>
        <w:rPr>
          <w:rFonts w:cs="Arial"/>
          <w:b/>
          <w:bCs/>
          <w:szCs w:val="20"/>
        </w:rPr>
      </w:pPr>
      <w:r w:rsidRPr="00254E0A">
        <w:rPr>
          <w:rFonts w:cs="Arial"/>
          <w:b/>
          <w:bCs/>
          <w:szCs w:val="20"/>
        </w:rPr>
        <w:t>* „</w:t>
      </w:r>
      <w:r>
        <w:rPr>
          <w:rFonts w:cs="Arial"/>
          <w:b/>
          <w:bCs/>
          <w:szCs w:val="20"/>
        </w:rPr>
        <w:t>Viso k</w:t>
      </w:r>
      <w:r w:rsidRPr="00254E0A">
        <w:rPr>
          <w:rFonts w:cs="Arial"/>
          <w:b/>
          <w:bCs/>
          <w:szCs w:val="20"/>
        </w:rPr>
        <w:t xml:space="preserve">aina EUR be PVM“ yra lygi Įkainių lentelėje nurodytai „Viso EUR be PVM“ </w:t>
      </w:r>
    </w:p>
    <w:p w14:paraId="30F0E425" w14:textId="77777777" w:rsidR="003D2D92" w:rsidRPr="00E63F84" w:rsidRDefault="003D2D92" w:rsidP="003D2D92">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246D33E3" w14:textId="645FC971" w:rsidR="003D2D92" w:rsidRPr="00F97C04" w:rsidRDefault="003D2D92" w:rsidP="003D2D92">
      <w:pPr>
        <w:rPr>
          <w:b/>
          <w:bCs/>
        </w:rPr>
      </w:pPr>
      <w:r w:rsidRPr="00F97C04">
        <w:rPr>
          <w:b/>
          <w:bCs/>
        </w:rPr>
        <w:t>Per didele ir nepriimtina Pasiūlymo kaina bus laikoma kaina</w:t>
      </w:r>
      <w:r>
        <w:rPr>
          <w:b/>
          <w:bCs/>
        </w:rPr>
        <w:t xml:space="preserve"> nurodyta „Viso kaina EUR be PVM“</w:t>
      </w:r>
      <w:r w:rsidRPr="00F97C04">
        <w:rPr>
          <w:b/>
          <w:bCs/>
        </w:rPr>
        <w:t xml:space="preserve">, kuri </w:t>
      </w:r>
      <w:r w:rsidRPr="00CE18D2">
        <w:rPr>
          <w:b/>
          <w:bCs/>
          <w:u w:val="single"/>
        </w:rPr>
        <w:t xml:space="preserve">viršys </w:t>
      </w:r>
      <w:r w:rsidR="00CE18D2" w:rsidRPr="00CE18D2">
        <w:rPr>
          <w:b/>
          <w:bCs/>
          <w:u w:val="single"/>
        </w:rPr>
        <w:t xml:space="preserve">    </w:t>
      </w:r>
      <w:r w:rsidRPr="00CE18D2">
        <w:rPr>
          <w:b/>
          <w:bCs/>
          <w:u w:val="single"/>
        </w:rPr>
        <w:t>15 600,00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lastRenderedPageBreak/>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444CD718"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BB7C3C" w:rsidRPr="00BB7C3C">
        <w:rPr>
          <w:rFonts w:cs="Arial"/>
          <w:b/>
          <w:bCs/>
          <w:szCs w:val="20"/>
        </w:rPr>
        <w:t xml:space="preserve">(2024-ESO-1210) 0,4-10 </w:t>
      </w:r>
      <w:proofErr w:type="spellStart"/>
      <w:r w:rsidR="00BB7C3C" w:rsidRPr="00BB7C3C">
        <w:rPr>
          <w:rFonts w:cs="Arial"/>
          <w:b/>
          <w:bCs/>
          <w:szCs w:val="20"/>
        </w:rPr>
        <w:t>kV</w:t>
      </w:r>
      <w:proofErr w:type="spellEnd"/>
      <w:r w:rsidR="00BB7C3C" w:rsidRPr="00BB7C3C">
        <w:rPr>
          <w:rFonts w:cs="Arial"/>
          <w:b/>
          <w:bCs/>
          <w:szCs w:val="20"/>
        </w:rPr>
        <w:t xml:space="preserve"> ET projektavimo paslaugos Vilniaus </w:t>
      </w:r>
      <w:proofErr w:type="spellStart"/>
      <w:r w:rsidR="00BB7C3C" w:rsidRPr="00BB7C3C">
        <w:rPr>
          <w:rFonts w:cs="Arial"/>
          <w:b/>
          <w:bCs/>
          <w:szCs w:val="20"/>
        </w:rPr>
        <w:t>reg</w:t>
      </w:r>
      <w:proofErr w:type="spellEnd"/>
      <w:r w:rsidR="00BB7C3C" w:rsidRPr="00BB7C3C">
        <w:rPr>
          <w:rFonts w:cs="Arial"/>
          <w:b/>
          <w:bCs/>
          <w:szCs w:val="20"/>
        </w:rPr>
        <w:t>., Vilniaus raj.</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6FD8E727"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BB7C3C" w:rsidRPr="00BB7C3C">
        <w:rPr>
          <w:rFonts w:cs="Arial"/>
          <w:b/>
          <w:bCs/>
          <w:szCs w:val="20"/>
        </w:rPr>
        <w:t xml:space="preserve">(2024-ESO-1210) 0,4-10 </w:t>
      </w:r>
      <w:proofErr w:type="spellStart"/>
      <w:r w:rsidR="00BB7C3C" w:rsidRPr="00BB7C3C">
        <w:rPr>
          <w:rFonts w:cs="Arial"/>
          <w:b/>
          <w:bCs/>
          <w:szCs w:val="20"/>
        </w:rPr>
        <w:t>kV</w:t>
      </w:r>
      <w:proofErr w:type="spellEnd"/>
      <w:r w:rsidR="00BB7C3C" w:rsidRPr="00BB7C3C">
        <w:rPr>
          <w:rFonts w:cs="Arial"/>
          <w:b/>
          <w:bCs/>
          <w:szCs w:val="20"/>
        </w:rPr>
        <w:t xml:space="preserve"> ET projektavimo paslaugos Vilniaus </w:t>
      </w:r>
      <w:proofErr w:type="spellStart"/>
      <w:r w:rsidR="00BB7C3C" w:rsidRPr="00BB7C3C">
        <w:rPr>
          <w:rFonts w:cs="Arial"/>
          <w:b/>
          <w:bCs/>
          <w:szCs w:val="20"/>
        </w:rPr>
        <w:t>reg</w:t>
      </w:r>
      <w:proofErr w:type="spellEnd"/>
      <w:r w:rsidR="00BB7C3C" w:rsidRPr="00BB7C3C">
        <w:rPr>
          <w:rFonts w:cs="Arial"/>
          <w:b/>
          <w:bCs/>
          <w:szCs w:val="20"/>
        </w:rPr>
        <w:t>., Vilniaus raj.</w:t>
      </w:r>
      <w:r w:rsidR="00B814C3">
        <w:rPr>
          <w:rFonts w:cs="Arial"/>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CE18D2"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CE18D2"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CE18D2"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CE18D2"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CE18D2"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CE18D2"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CE18D2"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CE18D2"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CE18D2"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CE18D2"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874E4" w14:textId="77777777" w:rsidR="008A5400" w:rsidRDefault="008A5400" w:rsidP="0043350F">
      <w:r>
        <w:separator/>
      </w:r>
    </w:p>
  </w:endnote>
  <w:endnote w:type="continuationSeparator" w:id="0">
    <w:p w14:paraId="73DE1F09" w14:textId="77777777" w:rsidR="008A5400" w:rsidRDefault="008A5400" w:rsidP="0043350F">
      <w:r>
        <w:continuationSeparator/>
      </w:r>
    </w:p>
  </w:endnote>
  <w:endnote w:type="continuationNotice" w:id="1">
    <w:p w14:paraId="2767649F" w14:textId="77777777" w:rsidR="008A5400" w:rsidRDefault="008A5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8506" w14:textId="77777777" w:rsidR="008A5400" w:rsidRDefault="008A5400" w:rsidP="0043350F">
      <w:r>
        <w:separator/>
      </w:r>
    </w:p>
  </w:footnote>
  <w:footnote w:type="continuationSeparator" w:id="0">
    <w:p w14:paraId="266FA58C" w14:textId="77777777" w:rsidR="008A5400" w:rsidRDefault="008A5400" w:rsidP="0043350F">
      <w:r>
        <w:continuationSeparator/>
      </w:r>
    </w:p>
  </w:footnote>
  <w:footnote w:type="continuationNotice" w:id="1">
    <w:p w14:paraId="2E1BDB77" w14:textId="77777777" w:rsidR="008A5400" w:rsidRDefault="008A5400"/>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4B6F"/>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D2D9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4623"/>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48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61FC"/>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A5400"/>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5EE"/>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47CE1"/>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B7C3C"/>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22AC"/>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18D2"/>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1D0A"/>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D7B09"/>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05B"/>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B70E3"/>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388</TotalTime>
  <Pages>11</Pages>
  <Words>14424</Words>
  <Characters>8222</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Rastauskienė</cp:lastModifiedBy>
  <cp:revision>438</cp:revision>
  <cp:lastPrinted>2014-04-17T09:05:00Z</cp:lastPrinted>
  <dcterms:created xsi:type="dcterms:W3CDTF">2019-02-19T07:13:00Z</dcterms:created>
  <dcterms:modified xsi:type="dcterms:W3CDTF">2024-12-10T06:18:00Z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